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C2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507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916DC2" w:rsidRPr="00C54507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DC2" w:rsidRPr="00C54507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507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</w:rPr>
        <w:t xml:space="preserve">3 4 </w:t>
      </w:r>
      <w:r w:rsidRPr="00C54507">
        <w:rPr>
          <w:rFonts w:ascii="Times New Roman" w:hAnsi="Times New Roman" w:cs="Times New Roman"/>
          <w:sz w:val="24"/>
          <w:szCs w:val="24"/>
        </w:rPr>
        <w:t>вида № 2»</w:t>
      </w:r>
    </w:p>
    <w:p w:rsidR="00916DC2" w:rsidRDefault="00916DC2" w:rsidP="00916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C2" w:rsidRPr="00C54507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0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16DC2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августовском совете образовательной организации </w:t>
      </w:r>
    </w:p>
    <w:p w:rsidR="00916DC2" w:rsidRDefault="00916DC2" w:rsidP="0091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3C33">
        <w:rPr>
          <w:rFonts w:ascii="Times New Roman" w:hAnsi="Times New Roman" w:cs="Times New Roman"/>
          <w:sz w:val="28"/>
          <w:szCs w:val="28"/>
        </w:rPr>
        <w:t>КГБСКОУ</w:t>
      </w:r>
      <w:proofErr w:type="spellEnd"/>
      <w:r w:rsidRPr="00E83C33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общеобразовательная школа-интернат </w:t>
      </w:r>
      <w:proofErr w:type="spellStart"/>
      <w:r w:rsidRPr="00E83C3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E83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C3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E83C33">
        <w:rPr>
          <w:rFonts w:ascii="Times New Roman" w:hAnsi="Times New Roman" w:cs="Times New Roman"/>
          <w:sz w:val="28"/>
          <w:szCs w:val="28"/>
        </w:rPr>
        <w:t xml:space="preserve"> вида № 2» является базовой площадкой по апробации </w:t>
      </w:r>
      <w:proofErr w:type="spellStart"/>
      <w:r w:rsidRPr="00E83C3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E83C3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слепых </w:t>
      </w:r>
      <w:r w:rsidRPr="00E83C33">
        <w:rPr>
          <w:rFonts w:ascii="Times New Roman" w:hAnsi="Times New Roman" w:cs="Times New Roman"/>
          <w:sz w:val="28"/>
          <w:szCs w:val="28"/>
        </w:rPr>
        <w:t>обучающихся.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реализует адаптированные основные образовательные программы, работает со всеми видами нарушений детей, в том числе и со сложной структурой дефекта. Последнее определяет факт о реализации всех вариантов программ, обозначенных в Стандарте.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10 по 29 августа 2014 года методическая команда школы-интерната решала задачу по обсуждению с педагогическим коллективом  последнего варианта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краевом и школьном уровнях. По результатам обсуждений были сформулированы следующие выводы.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Обсуждаемый проект Стандарта удовлетворяет большинству потребностей педагогического коллектива, связанных с организацией и реализацией образовательного процесса со слабовидящими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деятельности, обеспечивающей возможности овладения слабовидящими необходимыми навыками самостоятельной жизнедеятельности в соответствии с возрастными характеристиками и особенностями ограничений по здоровью; обозначенная в Стандарте система работы в результате реализации всех требований позволит овладеть ребенку способами и приемами доступной им предметно-практической и познавательной практики, присвоить жизненные компетенции и нормы поведения. </w:t>
      </w:r>
      <w:proofErr w:type="gramEnd"/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Педагоги начальных классов подтверждают возможность в результате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научить слабовидящего ребенка переносу усвоенного знания и умения в другие виды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овладеть способностью ориентироваться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пространстве и понимать окружающий мир.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коррекционной работы в структуре целостного педагогического процесса восполнит особенности восприятия и чувственного опыта слабовидящего ребенка, позволит сформировать адекватную самооценку.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Предлагаемое содержание для программы внеурочной работы как область заполнения пространства для преемственных связей между учебной и воспитательной деятельностью, способна целостно завершить программу сопровождения, помощи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предложений для ребенка (как индивидуально, так и в группе).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Логика построения и содержание Стандарта позволяют обозначить план работы по формированию основной образовательной программы.  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высказанными положительными откликами о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ОВЗ_4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отметим незначительные противоречия, но, на наш взгляд, требующие к себе внимания. Так, по-прежнему сохраняются разночтения в установках, понятиях и содержании между Концепцией, Стандартом и основной образовательной программой: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названия адаптированная основная образовательная программа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указания на адаптивность;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адаптированная основная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адаптированная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требуется либо уточнения в данных формулировках, либо акцент на их синонимичность, либо определенность в единстве названий; 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специальная индивидуальная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индивидуальный учебный план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понимая различия в терминах «программа» и «план», считаем, что все же сочетание этих двух документов в тексте Стандарта не описано;  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 и нет прописанной определенности для варианта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Стандарте нет указания на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хорошо описана коррекционная часть, присоединение которой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определяет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независимо от места ее реализации (массовая общеобразовательная школа или специальное (коррекционное) образовательное учреждение);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существенным остается недопонимание после работы со Стандартом соотношения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и программы универсальных учебных действий (вырисовывается два направления планирования деятельности педагогами: </w:t>
      </w:r>
      <w:r w:rsidRPr="00F973A7">
        <w:rPr>
          <w:rFonts w:ascii="Times New Roman" w:hAnsi="Times New Roman" w:cs="Times New Roman"/>
          <w:i/>
          <w:sz w:val="28"/>
          <w:szCs w:val="28"/>
        </w:rPr>
        <w:t>разработка отдельной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</w:t>
      </w:r>
      <w:r w:rsidRPr="00F973A7">
        <w:rPr>
          <w:rFonts w:ascii="Times New Roman" w:hAnsi="Times New Roman" w:cs="Times New Roman"/>
          <w:i/>
          <w:sz w:val="28"/>
          <w:szCs w:val="28"/>
        </w:rPr>
        <w:t>разработка единой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в ней единой концептуальной канвы, ориентированной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всегда практика показывает корректность в отсутствии варианта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Стандарте для слабовидящих детей – в реалии умственно отсталые дети со слабым зрением обучаются не специальных школах 8 вида, а в школах 3 4 вида.   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педагогический коллектив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 к сотрудничеству в следующем этапе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М.А. Веселовская</w:t>
      </w: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C2" w:rsidRPr="0078335D" w:rsidRDefault="00916DC2" w:rsidP="00916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8335D">
        <w:rPr>
          <w:rFonts w:ascii="Times New Roman" w:hAnsi="Times New Roman" w:cs="Times New Roman"/>
          <w:sz w:val="20"/>
          <w:szCs w:val="20"/>
        </w:rPr>
        <w:t>Быстрова</w:t>
      </w:r>
      <w:proofErr w:type="spellEnd"/>
      <w:r w:rsidRPr="0078335D">
        <w:rPr>
          <w:rFonts w:ascii="Times New Roman" w:hAnsi="Times New Roman" w:cs="Times New Roman"/>
          <w:sz w:val="20"/>
          <w:szCs w:val="20"/>
        </w:rPr>
        <w:t xml:space="preserve"> Наталья Николаевна, </w:t>
      </w:r>
    </w:p>
    <w:p w:rsidR="00314E52" w:rsidRDefault="00916DC2" w:rsidP="00916DC2">
      <w:pPr>
        <w:spacing w:after="0" w:line="240" w:lineRule="auto"/>
        <w:jc w:val="both"/>
      </w:pPr>
      <w:r w:rsidRPr="0078335D">
        <w:rPr>
          <w:rFonts w:ascii="Times New Roman" w:hAnsi="Times New Roman" w:cs="Times New Roman"/>
          <w:sz w:val="20"/>
          <w:szCs w:val="20"/>
        </w:rPr>
        <w:t xml:space="preserve">зам. директора по научно-методической работе </w:t>
      </w:r>
    </w:p>
    <w:sectPr w:rsidR="003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DC2"/>
    <w:rsid w:val="000409F0"/>
    <w:rsid w:val="001A0BF4"/>
    <w:rsid w:val="0024751B"/>
    <w:rsid w:val="003B3BA8"/>
    <w:rsid w:val="0075613F"/>
    <w:rsid w:val="00916DC2"/>
    <w:rsid w:val="009A5088"/>
    <w:rsid w:val="00A90184"/>
    <w:rsid w:val="00AD530F"/>
    <w:rsid w:val="00BD171F"/>
    <w:rsid w:val="00C32C79"/>
    <w:rsid w:val="00C67598"/>
    <w:rsid w:val="00CE1B2B"/>
    <w:rsid w:val="00E97F27"/>
    <w:rsid w:val="00F8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C2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4114</Characters>
  <Application>Microsoft Office Word</Application>
  <DocSecurity>0</DocSecurity>
  <Lines>34</Lines>
  <Paragraphs>9</Paragraphs>
  <ScaleCrop>false</ScaleCrop>
  <Company>Школа интернат 3-4 вида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2014-08-30T01:13:00Z</dcterms:created>
  <dcterms:modified xsi:type="dcterms:W3CDTF">2014-08-30T01:18:00Z</dcterms:modified>
</cp:coreProperties>
</file>