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>Сведения о наличии государственной аккредитации образовательной деятельности по реализуемым образовательным программам:</w:t>
      </w:r>
    </w:p>
    <w:p w14:paraId="02000000">
      <w:pPr>
        <w:pStyle w:val="Style_1"/>
      </w:pPr>
    </w:p>
    <w:p w14:paraId="03000000">
      <w:pPr>
        <w:pStyle w:val="Style_1"/>
      </w:pPr>
    </w:p>
    <w:tbl>
      <w:tblPr>
        <w:tblW w:type="auto" w:w="0"/>
        <w:tblLayout w:type="fixed"/>
      </w:tblPr>
      <w:tblGrid>
        <w:gridCol w:w="1036"/>
        <w:gridCol w:w="904"/>
        <w:gridCol w:w="860"/>
        <w:gridCol w:w="871"/>
        <w:gridCol w:w="948"/>
        <w:gridCol w:w="871"/>
        <w:gridCol w:w="4376"/>
      </w:tblGrid>
      <w:tr>
        <w:trPr>
          <w:trHeight w:hRule="atLeast" w:val="2640"/>
        </w:trPr>
        <w:tc>
          <w:tcPr>
            <w:tcW w:type="dxa" w:w="10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accent5" w:themeFillTint="33" w:val="clear"/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дата принятия решения о государственной аккредитации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accent5" w:themeFillTint="33" w:val="clear"/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дата регистрации свидетельства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accent5" w:themeFillTint="33" w:val="clear"/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номер регистрации свидетельства</w:t>
            </w:r>
          </w:p>
        </w:tc>
        <w:tc>
          <w:tcPr>
            <w:tcW w:type="dxa" w:w="8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accent5" w:themeFillTint="33" w:val="clear"/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серия и номер бланка свидетельства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accent5" w:themeFillTint="33" w:val="clear"/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вид свидетельства (свидетельство, временное свидетельство)</w:t>
            </w:r>
          </w:p>
        </w:tc>
        <w:tc>
          <w:tcPr>
            <w:tcW w:type="dxa" w:w="8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accent5" w:themeFillTint="33" w:val="clear"/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срок действия свидетельства</w:t>
            </w:r>
          </w:p>
        </w:tc>
        <w:tc>
          <w:tcPr>
            <w:tcW w:type="dxa" w:w="4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accent5" w:themeFillTint="33" w:val="clear"/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перечень основных образовательных программ, реализуемых в организации, осуществляющей образовательную деятельность в соответствии с лицензией на осуществление образовательной деятельности, с указанием уровней образования, укрупненных групп профессий, специальностей и направлений подготовки</w:t>
            </w:r>
          </w:p>
        </w:tc>
      </w:tr>
      <w:tr>
        <w:trPr>
          <w:trHeight w:hRule="atLeast" w:val="240"/>
        </w:trPr>
        <w:tc>
          <w:tcPr>
            <w:tcW w:type="dxa" w:w="10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accent5" w:themeFillTint="33" w:val="clear"/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12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accent5" w:themeFillTint="33" w:val="clear"/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accent5" w:themeFillTint="33" w:val="clear"/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14</w:t>
            </w:r>
          </w:p>
        </w:tc>
        <w:tc>
          <w:tcPr>
            <w:tcW w:type="dxa" w:w="8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accent5" w:themeFillTint="33" w:val="clear"/>
            <w:vAlign w:val="center"/>
          </w:tcPr>
          <w:p w14:paraId="0E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accent5" w:themeFillTint="33" w:val="clear"/>
            <w:vAlign w:val="center"/>
          </w:tcPr>
          <w:p w14:paraId="0F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</w:t>
            </w:r>
          </w:p>
        </w:tc>
        <w:tc>
          <w:tcPr>
            <w:tcW w:type="dxa" w:w="8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accent5" w:themeFillTint="33" w:val="clear"/>
            <w:vAlign w:val="center"/>
          </w:tcPr>
          <w:p w14:paraId="10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</w:t>
            </w:r>
          </w:p>
        </w:tc>
        <w:tc>
          <w:tcPr>
            <w:tcW w:type="dxa" w:w="4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accent5" w:themeFillTint="33" w:val="clear"/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18</w:t>
            </w:r>
          </w:p>
        </w:tc>
      </w:tr>
      <w:tr>
        <w:trPr>
          <w:trHeight w:hRule="exact" w:val="1200"/>
        </w:trPr>
        <w:tc>
          <w:tcPr>
            <w:tcW w:type="dxa" w:w="10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10.11.2014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18"/>
              </w:rPr>
            </w:pPr>
            <w:r>
              <w:rPr>
                <w:rFonts w:ascii="Times New Roman" w:hAnsi="Times New Roman"/>
                <w:color w:themeColor="dark1" w:val="000000"/>
                <w:sz w:val="18"/>
              </w:rPr>
              <w:t>01.06.2016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18"/>
              </w:rPr>
            </w:pPr>
            <w:r>
              <w:rPr>
                <w:rFonts w:ascii="Times New Roman" w:hAnsi="Times New Roman"/>
                <w:color w:themeColor="dark1" w:val="000000"/>
                <w:sz w:val="18"/>
              </w:rPr>
              <w:t>881</w:t>
            </w:r>
          </w:p>
        </w:tc>
        <w:tc>
          <w:tcPr>
            <w:tcW w:type="dxa" w:w="8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27А01 № 0000577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18"/>
              </w:rPr>
            </w:pPr>
            <w:r>
              <w:rPr>
                <w:rFonts w:ascii="Times New Roman" w:hAnsi="Times New Roman"/>
                <w:color w:themeColor="dark1" w:val="000000"/>
                <w:sz w:val="18"/>
              </w:rPr>
              <w:t>свидетельство</w:t>
            </w:r>
          </w:p>
        </w:tc>
        <w:tc>
          <w:tcPr>
            <w:tcW w:type="dxa" w:w="8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бессрочно</w:t>
            </w:r>
          </w:p>
        </w:tc>
        <w:tc>
          <w:tcPr>
            <w:tcW w:type="dxa" w:w="4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приложение № 1: (серия 27А01 № 0000705); начальное общее образование; основное общее образование; среднее общее образование</w:t>
            </w:r>
          </w:p>
        </w:tc>
      </w:tr>
    </w:tbl>
    <w:p w14:paraId="19000000">
      <w:pPr>
        <w:pStyle w:val="Style_1"/>
      </w:pPr>
    </w:p>
    <w:p w14:paraId="1A000000">
      <w:pPr>
        <w:pStyle w:val="Style_1"/>
      </w:pPr>
      <w:r>
        <w:t xml:space="preserve">Источник информации: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"https://minobr.khabkrai.ru/Deyatelnost/Gosudarstvennaya-akkreditaciya/104"</w:instrText>
      </w:r>
      <w:r>
        <w:rPr>
          <w:rStyle w:val="Style_2_ch"/>
        </w:rPr>
        <w:fldChar w:fldCharType="separate"/>
      </w:r>
      <w:r>
        <w:rPr>
          <w:rStyle w:val="Style_2_ch"/>
        </w:rPr>
        <w:t>https://minobr.khabkrai.ru/Deyatelnost/Gosudarstvennaya-akkreditaciya/104</w:t>
      </w:r>
      <w:r>
        <w:rPr>
          <w:rStyle w:val="Style_2_ch"/>
        </w:rPr>
        <w:fldChar w:fldCharType="end"/>
      </w:r>
      <w:r>
        <w:t xml:space="preserve"> </w:t>
      </w:r>
    </w:p>
    <w:p w14:paraId="1B000000">
      <w:pPr>
        <w:pStyle w:val="Style_1"/>
      </w:pP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2024-10-29T01:05:30Z</dcterms:modified>
</cp:coreProperties>
</file>